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52683-2022 i Lycksele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