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34032-2025 i Lycksele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