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klagomål behandlar höga naturvärden i avverkningsanmälan A 37406-2025 i Lycksele kommun som inkom 2025-08-08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