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dokument behandlar höga naturvärden i avverkningsanmälan A 52234-2024 i Lycksele kommun. Denna avverkningsanmälan inkom 2024-11-12 14:41:37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