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klagomål behandlar höga naturvärden i avverkningsanmälan A 13645-2025 i Lycksele kommun som inkom 2025-03-20 och omfattar 19,6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7187848, E 636521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