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25592-2026 i Lycksele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