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496-2024 i Lycksele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