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8993-2022 i Lycksele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