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395-2024 i Lyckse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