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000-2024 i Lycksel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