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klagomål behandlar höga naturvärden i avverkningsanmälan A 26271-2025 i Lycksele kommun som inkom 2025-05-28 och omfattar 1,7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7148588, E 670272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