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spadskinn (VU), tallmusseron (VU), torrmusseron (VU), blå taggsvamp (NT), dvärgbägarlav (NT), tallriska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