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55395-2019 i Lycksele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