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dokument behandlar höga naturvärden i avverkningsanmälan A 35239-2025 i Lycksele kommun. Denna avverkningsanmälan inkom 2025-07-15 14:47:45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7199744, E 654924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