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55094-2023 i Lycksele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