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dokument behandlar höga naturvärden i avverkningsanmälan A 61747-2021 i Lycksele kommun. Denna avverkningsanmälan inkom 2021-11-01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