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44444-2026 i Lycksele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