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som inkom 2025-10-10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7213372, E 658091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