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dokument behandlar höga naturvärden i avverkningsanmälan A 70179-2021 i Lycksele kommun som inkom 2021-12-03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blanksvart spiklav (NT), tretåig hackspett (NT, T, §4)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