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Detta dokument behandlar höga naturvärden i avverkningsanmälan A 19492-2025 i Lycksele kommun som inkom 2025-04-23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7171520, E 667043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