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Detta dokument behandlar höga naturvärden i avverkningsanmälan A 25701-2026 i Lycksele kommun som inkom 2026-06-05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7213951, E 661722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