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Detta dokument behandlar höga naturvärden i avverkningsanmälan A 53110-2025 i Lycksele kommun som inkom 2025-10-28 och omfattar 16,2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7195499, E 680192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