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Detta dokument behandlar höga naturvärden i avverkningsanmälan A 6526-2022 i Lycksele kommun som inkom 2022-02-09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7189229, E 659903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