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28721-2026 i Lycksele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