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smalfotad taggsvamp (VU), tallgråticka (VU), blå taggsvamp (NT), dvärgbägarlav (NT), garnlav (NT), kolflarnlav (NT), mörk kolflarnlav (NT), orange taggsvamp (NT), skrovlig taggsvamp (NT), svart taggsvamp (NT), vaddporing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