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25722-2026 i Lycksele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