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49806-2025 i Lycksele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