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-2024 i Lycksel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