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dokument behandlar höga naturvärden i avverkningsanmälan A 53422-2024 i Skellefteå kommun. Denna avverkningsanmälan inkom 2024-11-18 12:16:49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