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dokument behandlar höga naturvärden i avverkningsanmälan A 787-2023 i Skellefteå kommun. Denna avverkningsanmälan inkom 2023-01-05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