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dokument behandlar höga naturvärden i avverkningsanmälan A 20367-2025 i Skellefteå kommun. Denna avverkningsanmälan inkom 2025-04-28 09:49:48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