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23 meter från avverkningsanmälan A 57770-2022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