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ulltickeporing (VU), blanksvart spiklav (NT), duvhök (NT, §4), garnlav (NT), granticka (NT), järpe (NT, §4), lunglav (NT), nordlig nållav (NT), rosenticka (NT), spillkråka (NT, §4), tretåig hackspett (NT, §4), ullticka (NT), bårdlav (S), kornig nållav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