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430-2026 i Ske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