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49440-2022 i Skellefteå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