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dokument behandlar höga naturvärden i avverkningsanmälan A 57568-2024 i Skellefteå kommun. Denna avverkningsanmälan inkom 2024-12-04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