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avverkningsanmälan A 24674-2026 i Skellefteå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