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02-2018 i Ske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