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281-2024 i Skellefteå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