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47460-2019 i Skellefteå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