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25 meter från samrådsanmälan S 427-2026 i Skellefteå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