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2-2023 i Ske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