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som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dropptaggsvamp (NT, T), motaggsvamp (NT, T), mörk kolflarnlav (NT), vaddporing (NT) och vitplätt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