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som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10 naturvårdsarter hittats: garnlav (VU, T), knärot (VU, T, §8), ulltickeporing (VU), gammelgransskål (NT, T), tallriska (NT), tretåig hackspett (NT, T, §4), ullticka (NT, T), violettgrå tagellav (NT,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