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som inkom 2023-01-09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7146130, E 802683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9 naturvårdsarter hittats: garnlav (VU, T), knärot (VU, T, §8), ulltickeporing (VU), gammelgransskål (NT, T), tretåig hackspett (NT, T, §4), ullticka (NT, T), violettgrå tagellav (NT,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