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Detta dokument behandlar höga naturvärden i avverkningsanmälan A 46092-2023 i Skellefteå kommun som inkom 2023-09-21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7190393, E 757688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T), luddlav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