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Detta dokument behandlar höga naturvärden i avverkningsanmälan A 46107-2023 i Skellefteå kommun som inkom 2023-09-21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7190225, E 757653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garnlav (VU,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