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Detta dokument behandlar höga naturvärden i avverkningsanmälan A 5361-2026 i Skellefteå kommun som inkom 2026-01-28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7156593, E 801330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garnlav (VU, T), knärot (VU, T, §8), tretåig hackspett (NT, T, §4) och ormbär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