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Detta dokument behandlar höga naturvärden i avverkningsanmälan A 57232-2025 i Skellefteå kommun som inkom 2025-11-18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7177948, E 781543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6 meter från avverkningsanmälan har följande 12 naturvårdsarter hittats: garnlav (VU, T), knärot (VU, T, §8), gammelgransskål (NT, T), lunglav (NT, T), rosenticka (NT, T), tretåig hackspett (NT, T, §4), ullticka (NT, T), violmussling (NT, T), bronshjon (S, T), stuplav (S, T), kötticka (T)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