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som inkom 2025-12-23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7177005, E 760012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